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95DA" w14:textId="77777777" w:rsidR="00811A2D" w:rsidRDefault="00811A2D" w:rsidP="00811A2D">
      <w:pPr>
        <w:pStyle w:val="Heading1"/>
      </w:pPr>
      <w:r>
        <w:t>Top 5 Faith Builders</w:t>
      </w:r>
    </w:p>
    <w:p w14:paraId="4C28A582" w14:textId="77777777" w:rsidR="00811A2D" w:rsidRDefault="00811A2D" w:rsidP="00811A2D">
      <w:pPr>
        <w:pStyle w:val="Heading2"/>
      </w:pPr>
      <w:r>
        <w:t>Introduction:</w:t>
      </w:r>
    </w:p>
    <w:p w14:paraId="4E6259D9" w14:textId="78244DC9" w:rsidR="00811A2D" w:rsidRDefault="00811A2D" w:rsidP="00811A2D">
      <w:r>
        <w:t xml:space="preserve">1. </w:t>
      </w:r>
      <w:r>
        <w:t>Today</w:t>
      </w:r>
      <w:r>
        <w:t>, we’re focusing on building up our ___________.</w:t>
      </w:r>
    </w:p>
    <w:p w14:paraId="2E1DA9B5" w14:textId="77777777" w:rsidR="00811A2D" w:rsidRDefault="00811A2D" w:rsidP="00811A2D">
      <w:r>
        <w:t>2. Just as we remove faith busters, we must also ___________ faith.</w:t>
      </w:r>
    </w:p>
    <w:p w14:paraId="4304505B" w14:textId="77777777" w:rsidR="00811A2D" w:rsidRDefault="00811A2D" w:rsidP="00811A2D">
      <w:pPr>
        <w:pStyle w:val="Heading2"/>
      </w:pPr>
      <w:r>
        <w:t>Tragedy:</w:t>
      </w:r>
    </w:p>
    <w:p w14:paraId="178B9777" w14:textId="77777777" w:rsidR="00811A2D" w:rsidRDefault="00811A2D" w:rsidP="00811A2D">
      <w:r>
        <w:t>3. Tragedy can be a profound faith builder when viewed through the lens of God’s ___________.</w:t>
      </w:r>
    </w:p>
    <w:p w14:paraId="613E72FD" w14:textId="77777777" w:rsidR="00811A2D" w:rsidRDefault="00811A2D" w:rsidP="00811A2D">
      <w:r>
        <w:t>4. The story of Job shows that remaining steadfast in faith during tragedy can result in ___________.</w:t>
      </w:r>
    </w:p>
    <w:p w14:paraId="33CE4E0B" w14:textId="77777777" w:rsidR="00811A2D" w:rsidRDefault="00811A2D" w:rsidP="00811A2D">
      <w:pPr>
        <w:pStyle w:val="Heading2"/>
      </w:pPr>
      <w:r>
        <w:t>Surround Yourself with Godly People:</w:t>
      </w:r>
    </w:p>
    <w:p w14:paraId="0C94D8B0" w14:textId="77777777" w:rsidR="00811A2D" w:rsidRDefault="00811A2D" w:rsidP="00811A2D">
      <w:r>
        <w:t>5. The company you keep significantly impacts your ___________.</w:t>
      </w:r>
    </w:p>
    <w:p w14:paraId="45497F80" w14:textId="77777777" w:rsidR="00811A2D" w:rsidRDefault="00811A2D" w:rsidP="00811A2D">
      <w:r>
        <w:t>6. Hebrews 10:24-25 encourages us to ___________ one another on toward love and good deeds.</w:t>
      </w:r>
    </w:p>
    <w:p w14:paraId="2FAD27BE" w14:textId="77777777" w:rsidR="00811A2D" w:rsidRDefault="00811A2D" w:rsidP="00811A2D">
      <w:pPr>
        <w:pStyle w:val="Heading2"/>
      </w:pPr>
      <w:r>
        <w:t>Read the Bible:</w:t>
      </w:r>
    </w:p>
    <w:p w14:paraId="20DA807D" w14:textId="77777777" w:rsidR="00811A2D" w:rsidRDefault="00811A2D" w:rsidP="00811A2D">
      <w:r>
        <w:t>7. The Bible is a wellspring of ___________ that can fortify your faith.</w:t>
      </w:r>
    </w:p>
    <w:p w14:paraId="797FF46D" w14:textId="77777777" w:rsidR="00811A2D" w:rsidRDefault="00811A2D" w:rsidP="00811A2D">
      <w:r>
        <w:t>8. Isaiah 55:9-11 illustrates that God’s word will not return to Him ___________.</w:t>
      </w:r>
    </w:p>
    <w:p w14:paraId="3CD10291" w14:textId="77777777" w:rsidR="00811A2D" w:rsidRDefault="00811A2D" w:rsidP="00811A2D">
      <w:pPr>
        <w:pStyle w:val="Heading2"/>
      </w:pPr>
      <w:r>
        <w:t>Serve Others:</w:t>
      </w:r>
    </w:p>
    <w:p w14:paraId="395C5004" w14:textId="77777777" w:rsidR="00811A2D" w:rsidRDefault="00811A2D" w:rsidP="00811A2D">
      <w:r>
        <w:t>9. Serving others in Jesus' name is a powerful way to ___________ faith.</w:t>
      </w:r>
    </w:p>
    <w:p w14:paraId="25766D0A" w14:textId="77777777" w:rsidR="00811A2D" w:rsidRDefault="00811A2D" w:rsidP="00811A2D">
      <w:r>
        <w:t>10. Acts of service bless those you help and bring immense ___________ to your own heart.</w:t>
      </w:r>
    </w:p>
    <w:p w14:paraId="4B41EC54" w14:textId="77777777" w:rsidR="00811A2D" w:rsidRDefault="00811A2D" w:rsidP="00811A2D">
      <w:pPr>
        <w:pStyle w:val="Heading2"/>
      </w:pPr>
      <w:r>
        <w:t>Ask God:</w:t>
      </w:r>
    </w:p>
    <w:p w14:paraId="3B14283C" w14:textId="77777777" w:rsidR="00811A2D" w:rsidRDefault="00811A2D" w:rsidP="00811A2D">
      <w:r>
        <w:t>11. The greatest faith builder is ___________ Himself.</w:t>
      </w:r>
    </w:p>
    <w:p w14:paraId="0F5857D9" w14:textId="77777777" w:rsidR="00811A2D" w:rsidRDefault="00811A2D" w:rsidP="00811A2D">
      <w:r>
        <w:t>12. Mark 9:24 shows us the importance of asking God for ___________ faith.</w:t>
      </w:r>
    </w:p>
    <w:p w14:paraId="4B2ECF56" w14:textId="77777777" w:rsidR="00811A2D" w:rsidRDefault="00811A2D" w:rsidP="00811A2D">
      <w:pPr>
        <w:pStyle w:val="Heading2"/>
      </w:pPr>
      <w:r>
        <w:t>Conclusion:</w:t>
      </w:r>
    </w:p>
    <w:p w14:paraId="5DD4F639" w14:textId="77777777" w:rsidR="00811A2D" w:rsidRDefault="00811A2D" w:rsidP="00811A2D">
      <w:r>
        <w:t>13. Faith is a journey filled with ups and ___________.</w:t>
      </w:r>
    </w:p>
    <w:p w14:paraId="4DF6DCB2" w14:textId="77777777" w:rsidR="00811A2D" w:rsidRDefault="00811A2D" w:rsidP="00811A2D">
      <w:r>
        <w:t>14. Embrace these top five faith builders: ___________, surrounding yourself with godly people, reading the Bible, serving others, and asking God for more faith.</w:t>
      </w:r>
    </w:p>
    <w:p w14:paraId="127D7966" w14:textId="77777777" w:rsidR="00811A2D" w:rsidRDefault="00811A2D" w:rsidP="00811A2D">
      <w:pPr>
        <w:pStyle w:val="Heading2"/>
      </w:pPr>
      <w:r>
        <w:t>Notes:</w:t>
      </w:r>
    </w:p>
    <w:p w14:paraId="72A704A2" w14:textId="77777777" w:rsidR="00811A2D" w:rsidRDefault="00811A2D" w:rsidP="00811A2D">
      <w:r>
        <w:t xml:space="preserve">                                                  </w:t>
      </w:r>
    </w:p>
    <w:p w14:paraId="6DE0428C" w14:textId="77777777" w:rsidR="00D946D7" w:rsidRPr="007037E7" w:rsidRDefault="00D946D7" w:rsidP="007037E7"/>
    <w:sectPr w:rsidR="00D946D7" w:rsidRPr="007037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EBC8E" w14:textId="77777777" w:rsidR="00D06EB0" w:rsidRDefault="00D06EB0" w:rsidP="00DE5225">
      <w:pPr>
        <w:spacing w:after="0" w:line="240" w:lineRule="auto"/>
      </w:pPr>
      <w:r>
        <w:separator/>
      </w:r>
    </w:p>
  </w:endnote>
  <w:endnote w:type="continuationSeparator" w:id="0">
    <w:p w14:paraId="585F38B2" w14:textId="77777777" w:rsidR="00D06EB0" w:rsidRDefault="00D06EB0" w:rsidP="00DE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61FA" w14:textId="77777777" w:rsidR="00DE5225" w:rsidRDefault="00DE5225" w:rsidP="00DE5225">
    <w:pPr>
      <w:pStyle w:val="Default"/>
    </w:pPr>
  </w:p>
  <w:p w14:paraId="1DD18053" w14:textId="77777777" w:rsidR="00DE5225" w:rsidRDefault="00DE5225" w:rsidP="00DE5225">
    <w:pPr>
      <w:pStyle w:val="Footer"/>
    </w:pPr>
    <w:r w:rsidRPr="00DE5225">
      <w:rPr>
        <w:noProof/>
      </w:rPr>
      <w:drawing>
        <wp:anchor distT="0" distB="0" distL="114300" distR="114300" simplePos="0" relativeHeight="251658240" behindDoc="0" locked="0" layoutInCell="1" allowOverlap="1" wp14:anchorId="0E3234FE" wp14:editId="3727B11E">
          <wp:simplePos x="0" y="0"/>
          <wp:positionH relativeFrom="column">
            <wp:posOffset>5306695</wp:posOffset>
          </wp:positionH>
          <wp:positionV relativeFrom="paragraph">
            <wp:posOffset>8890</wp:posOffset>
          </wp:positionV>
          <wp:extent cx="822325" cy="525780"/>
          <wp:effectExtent l="0" t="0" r="0" b="7620"/>
          <wp:wrapThrough wrapText="bothSides">
            <wp:wrapPolygon edited="0">
              <wp:start x="0" y="0"/>
              <wp:lineTo x="0" y="21130"/>
              <wp:lineTo x="21016" y="21130"/>
              <wp:lineTo x="210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811A2D">
      <w:rPr>
        <w:noProof/>
      </w:rPr>
      <w:t>2024</w:t>
    </w:r>
    <w:r>
      <w:fldChar w:fldCharType="end"/>
    </w:r>
    <w:r>
      <w:t>, Cell Life Church International, Permission granted to copy and distribute for no fee other than reasonable reproduction costs. This copyright notice must remain on all copies.</w:t>
    </w:r>
  </w:p>
  <w:p w14:paraId="0934B517" w14:textId="77777777" w:rsidR="00DE5225" w:rsidRDefault="00DE5225" w:rsidP="00DE5225">
    <w:pPr>
      <w:pStyle w:val="Footer"/>
      <w:jc w:val="right"/>
    </w:pPr>
    <w:r>
      <w:t>https://www.CellLifeChurch.org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80AF" w14:textId="77777777" w:rsidR="00D06EB0" w:rsidRDefault="00D06EB0" w:rsidP="00DE5225">
      <w:pPr>
        <w:spacing w:after="0" w:line="240" w:lineRule="auto"/>
      </w:pPr>
      <w:r>
        <w:separator/>
      </w:r>
    </w:p>
  </w:footnote>
  <w:footnote w:type="continuationSeparator" w:id="0">
    <w:p w14:paraId="2B37B9B4" w14:textId="77777777" w:rsidR="00D06EB0" w:rsidRDefault="00D06EB0" w:rsidP="00DE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79BC"/>
    <w:multiLevelType w:val="hybridMultilevel"/>
    <w:tmpl w:val="0C4E6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D60B4"/>
    <w:multiLevelType w:val="hybridMultilevel"/>
    <w:tmpl w:val="2D30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B4972"/>
    <w:multiLevelType w:val="multilevel"/>
    <w:tmpl w:val="D472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E18E2"/>
    <w:multiLevelType w:val="multilevel"/>
    <w:tmpl w:val="92C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B4880"/>
    <w:multiLevelType w:val="multilevel"/>
    <w:tmpl w:val="576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F1F9B"/>
    <w:multiLevelType w:val="hybridMultilevel"/>
    <w:tmpl w:val="486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7158B"/>
    <w:multiLevelType w:val="hybridMultilevel"/>
    <w:tmpl w:val="55E8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062108">
    <w:abstractNumId w:val="2"/>
  </w:num>
  <w:num w:numId="2" w16cid:durableId="891843702">
    <w:abstractNumId w:val="3"/>
  </w:num>
  <w:num w:numId="3" w16cid:durableId="38170986">
    <w:abstractNumId w:val="4"/>
  </w:num>
  <w:num w:numId="4" w16cid:durableId="398985375">
    <w:abstractNumId w:val="5"/>
  </w:num>
  <w:num w:numId="5" w16cid:durableId="1407075809">
    <w:abstractNumId w:val="1"/>
  </w:num>
  <w:num w:numId="6" w16cid:durableId="998190287">
    <w:abstractNumId w:val="0"/>
  </w:num>
  <w:num w:numId="7" w16cid:durableId="1995335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3MjcxNzcztTQyMzFS0lEKTi0uzszPAykwrgUA8ZjqoywAAAA="/>
  </w:docVars>
  <w:rsids>
    <w:rsidRoot w:val="00811A2D"/>
    <w:rsid w:val="00090FBE"/>
    <w:rsid w:val="002859B9"/>
    <w:rsid w:val="007037E7"/>
    <w:rsid w:val="00763D23"/>
    <w:rsid w:val="007B6A1A"/>
    <w:rsid w:val="00811A2D"/>
    <w:rsid w:val="008F20A5"/>
    <w:rsid w:val="00AB0F25"/>
    <w:rsid w:val="00D06EB0"/>
    <w:rsid w:val="00D86F22"/>
    <w:rsid w:val="00D946D7"/>
    <w:rsid w:val="00D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4ABB2"/>
  <w15:chartTrackingRefBased/>
  <w15:docId w15:val="{51465A33-C3C5-4BCE-8864-C77F126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2D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2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E5225"/>
  </w:style>
  <w:style w:type="paragraph" w:styleId="Footer">
    <w:name w:val="footer"/>
    <w:basedOn w:val="Normal"/>
    <w:link w:val="FooterChar"/>
    <w:uiPriority w:val="99"/>
    <w:unhideWhenUsed/>
    <w:rsid w:val="00DE52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E5225"/>
  </w:style>
  <w:style w:type="paragraph" w:customStyle="1" w:styleId="Default">
    <w:name w:val="Default"/>
    <w:rsid w:val="00DE5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6D7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811A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A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onk\Dropbox\Cell%20Life%20Church%20Documents\Templates\CLC%20Sermon%20Notes%20Template%20for%20Distribu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CLC Sermon Notes Template for Distribution</Template>
  <TotalTime>1</TotalTime>
  <Pages>1</Pages>
  <Words>208</Words>
  <Characters>1074</Characters>
  <Application>Microsoft Office Word</Application>
  <DocSecurity>0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Conklin</dc:creator>
  <cp:keywords/>
  <dc:description/>
  <cp:lastModifiedBy>Brian Conklin</cp:lastModifiedBy>
  <cp:revision>1</cp:revision>
  <dcterms:created xsi:type="dcterms:W3CDTF">2024-07-12T13:41:00Z</dcterms:created>
  <dcterms:modified xsi:type="dcterms:W3CDTF">2024-07-12T13:42:00Z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357810b5-a69b-4e9d-a78c-c634d997bc82</vt:lpwstr>
  </property>
</Properties>
</file>